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7D7FA1" w:rsidRPr="00323145" w:rsidTr="007D7FA1">
        <w:trPr>
          <w:trHeight w:val="1408"/>
        </w:trPr>
        <w:tc>
          <w:tcPr>
            <w:tcW w:w="3119" w:type="dxa"/>
            <w:hideMark/>
          </w:tcPr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Протокол  №  </w:t>
            </w:r>
            <w:r w:rsidRPr="00323145">
              <w:rPr>
                <w:rFonts w:ascii="Times New Roman" w:hAnsi="Times New Roman" w:cs="Times New Roman"/>
                <w:u w:val="single"/>
              </w:rPr>
              <w:t>_</w:t>
            </w:r>
            <w:r w:rsidRPr="00323145">
              <w:rPr>
                <w:rFonts w:ascii="Times New Roman" w:hAnsi="Times New Roman" w:cs="Times New Roman"/>
              </w:rPr>
              <w:t xml:space="preserve">    от___2020 г.</w:t>
            </w:r>
          </w:p>
          <w:p w:rsidR="007D7FA1" w:rsidRPr="00323145" w:rsidRDefault="007D7FA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  <w:hideMark/>
          </w:tcPr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Протокол  №  </w:t>
            </w:r>
            <w:r w:rsidRPr="00323145">
              <w:rPr>
                <w:rFonts w:ascii="Times New Roman" w:hAnsi="Times New Roman" w:cs="Times New Roman"/>
                <w:u w:val="single"/>
              </w:rPr>
              <w:t>_</w:t>
            </w:r>
            <w:r w:rsidRPr="00323145">
              <w:rPr>
                <w:rFonts w:ascii="Times New Roman" w:hAnsi="Times New Roman" w:cs="Times New Roman"/>
              </w:rPr>
              <w:t xml:space="preserve">    от___2020 г.</w:t>
            </w:r>
          </w:p>
          <w:p w:rsidR="007D7FA1" w:rsidRPr="00323145" w:rsidRDefault="007D7FA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>Утверждено  приказом директора №</w:t>
            </w:r>
            <w:proofErr w:type="spellStart"/>
            <w:r w:rsidRPr="00323145">
              <w:rPr>
                <w:rFonts w:ascii="Times New Roman" w:hAnsi="Times New Roman" w:cs="Times New Roman"/>
              </w:rPr>
              <w:t>___от</w:t>
            </w:r>
            <w:proofErr w:type="spellEnd"/>
            <w:r w:rsidRPr="00323145">
              <w:rPr>
                <w:rFonts w:ascii="Times New Roman" w:hAnsi="Times New Roman" w:cs="Times New Roman"/>
              </w:rPr>
              <w:t xml:space="preserve"> ___2020</w:t>
            </w:r>
            <w:bookmarkStart w:id="0" w:name="_GoBack"/>
            <w:bookmarkEnd w:id="0"/>
            <w:r w:rsidRPr="00323145">
              <w:rPr>
                <w:rFonts w:ascii="Times New Roman" w:hAnsi="Times New Roman" w:cs="Times New Roman"/>
              </w:rPr>
              <w:t>г</w:t>
            </w:r>
          </w:p>
          <w:p w:rsidR="007D7FA1" w:rsidRPr="00323145" w:rsidRDefault="007D7FA1">
            <w:pPr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 w:rsidRPr="00323145">
              <w:rPr>
                <w:rFonts w:ascii="Times New Roman" w:hAnsi="Times New Roman" w:cs="Times New Roman"/>
              </w:rPr>
              <w:t>Холмогорской</w:t>
            </w:r>
            <w:proofErr w:type="gramEnd"/>
            <w:r w:rsidRPr="00323145">
              <w:rPr>
                <w:rFonts w:ascii="Times New Roman" w:hAnsi="Times New Roman" w:cs="Times New Roman"/>
              </w:rPr>
              <w:t xml:space="preserve"> СОШ </w:t>
            </w:r>
          </w:p>
          <w:p w:rsidR="007D7FA1" w:rsidRPr="00323145" w:rsidRDefault="007D7FA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145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7D7FA1" w:rsidRPr="00323145" w:rsidRDefault="007D7FA1" w:rsidP="007D7FA1">
      <w:pPr>
        <w:rPr>
          <w:rFonts w:ascii="Times New Roman" w:hAnsi="Times New Roman" w:cs="Times New Roman"/>
        </w:rPr>
      </w:pPr>
    </w:p>
    <w:p w:rsidR="007D7FA1" w:rsidRPr="00323145" w:rsidRDefault="007D7FA1" w:rsidP="007D7FA1">
      <w:pPr>
        <w:rPr>
          <w:rFonts w:ascii="Times New Roman" w:hAnsi="Times New Roman" w:cs="Times New Roman"/>
        </w:rPr>
      </w:pPr>
    </w:p>
    <w:p w:rsidR="007D7FA1" w:rsidRPr="00323145" w:rsidRDefault="007D7FA1" w:rsidP="007D7FA1">
      <w:pPr>
        <w:rPr>
          <w:rFonts w:ascii="Times New Roman" w:hAnsi="Times New Roman" w:cs="Times New Roman"/>
        </w:rPr>
      </w:pPr>
    </w:p>
    <w:p w:rsidR="007D7FA1" w:rsidRPr="00323145" w:rsidRDefault="007D7FA1" w:rsidP="007D7FA1">
      <w:pPr>
        <w:rPr>
          <w:rFonts w:ascii="Times New Roman" w:hAnsi="Times New Roman" w:cs="Times New Roman"/>
        </w:rPr>
      </w:pPr>
    </w:p>
    <w:p w:rsidR="007D7FA1" w:rsidRPr="00323145" w:rsidRDefault="007D7FA1" w:rsidP="007D7FA1">
      <w:pPr>
        <w:rPr>
          <w:rFonts w:ascii="Times New Roman" w:hAnsi="Times New Roman" w:cs="Times New Roman"/>
          <w:sz w:val="52"/>
          <w:szCs w:val="52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3145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323145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по  Биологии </w:t>
      </w: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323145">
        <w:rPr>
          <w:rFonts w:ascii="Times New Roman" w:hAnsi="Times New Roman" w:cs="Times New Roman"/>
          <w:sz w:val="52"/>
          <w:szCs w:val="52"/>
          <w:u w:val="single"/>
        </w:rPr>
        <w:t xml:space="preserve"> для  11 класса</w:t>
      </w: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7FA1" w:rsidRPr="00323145" w:rsidRDefault="007D7FA1" w:rsidP="007D7FA1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 w:rsidRPr="00323145"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7D7FA1" w:rsidRPr="00323145" w:rsidRDefault="007D7FA1" w:rsidP="007D7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</w:rPr>
      </w:pPr>
    </w:p>
    <w:p w:rsidR="007D7FA1" w:rsidRPr="00323145" w:rsidRDefault="007D7FA1" w:rsidP="007D7FA1">
      <w:pPr>
        <w:jc w:val="center"/>
        <w:rPr>
          <w:rFonts w:ascii="Times New Roman" w:hAnsi="Times New Roman" w:cs="Times New Roman"/>
        </w:rPr>
      </w:pPr>
    </w:p>
    <w:p w:rsidR="007D7FA1" w:rsidRPr="00323145" w:rsidRDefault="007D7FA1" w:rsidP="007D7FA1">
      <w:pPr>
        <w:rPr>
          <w:rFonts w:ascii="Times New Roman" w:hAnsi="Times New Roman" w:cs="Times New Roman"/>
        </w:rPr>
      </w:pPr>
    </w:p>
    <w:p w:rsidR="007D7FA1" w:rsidRPr="00323145" w:rsidRDefault="007D7FA1" w:rsidP="007D7F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3145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7D7FA1" w:rsidRPr="00323145" w:rsidRDefault="007D7FA1" w:rsidP="007D7FA1">
      <w:pPr>
        <w:spacing w:after="0"/>
        <w:jc w:val="center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sz w:val="32"/>
          <w:szCs w:val="32"/>
        </w:rPr>
        <w:t xml:space="preserve"> 2020-2021  учебный год</w:t>
      </w:r>
    </w:p>
    <w:p w:rsidR="004D3201" w:rsidRPr="00323145" w:rsidRDefault="004D3201">
      <w:pPr>
        <w:rPr>
          <w:rFonts w:ascii="Times New Roman" w:hAnsi="Times New Roman" w:cs="Times New Roman"/>
        </w:rPr>
      </w:pPr>
    </w:p>
    <w:p w:rsidR="00323145" w:rsidRPr="00323145" w:rsidRDefault="00323145" w:rsidP="00323145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3145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23145" w:rsidRPr="00323145" w:rsidRDefault="00323145" w:rsidP="00323145">
      <w:pPr>
        <w:spacing w:line="360" w:lineRule="auto"/>
        <w:jc w:val="both"/>
        <w:rPr>
          <w:rFonts w:ascii="Times New Roman" w:eastAsia="MS Mincho" w:hAnsi="Times New Roman" w:cs="Times New Roman"/>
        </w:rPr>
      </w:pPr>
      <w:r w:rsidRPr="00323145">
        <w:rPr>
          <w:rFonts w:ascii="Times New Roman" w:eastAsia="MS Mincho" w:hAnsi="Times New Roman" w:cs="Times New Roman"/>
        </w:rPr>
        <w:t>Рабочая программа составлена и адаптирована:</w:t>
      </w:r>
    </w:p>
    <w:p w:rsidR="00323145" w:rsidRPr="00323145" w:rsidRDefault="00323145" w:rsidP="00323145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3145">
        <w:rPr>
          <w:rFonts w:ascii="Times New Roman" w:eastAsia="MS Mincho" w:hAnsi="Times New Roman" w:cs="Times New Roman"/>
        </w:rPr>
        <w:t xml:space="preserve">   </w:t>
      </w:r>
      <w:r w:rsidRPr="00323145">
        <w:rPr>
          <w:rFonts w:ascii="Times New Roman" w:eastAsia="MS Mincho" w:hAnsi="Times New Roman" w:cs="Times New Roman"/>
          <w:sz w:val="24"/>
          <w:szCs w:val="24"/>
        </w:rPr>
        <w:t xml:space="preserve"> ● на основе Программы развития МБОУ Холмогорской СОШ</w:t>
      </w:r>
    </w:p>
    <w:p w:rsidR="00323145" w:rsidRPr="00323145" w:rsidRDefault="00323145" w:rsidP="00323145">
      <w:pPr>
        <w:spacing w:line="360" w:lineRule="auto"/>
        <w:rPr>
          <w:rFonts w:ascii="Times New Roman" w:eastAsia="MS Mincho" w:hAnsi="Times New Roman" w:cs="Times New Roman"/>
        </w:rPr>
      </w:pPr>
      <w:r w:rsidRPr="00323145">
        <w:rPr>
          <w:rFonts w:ascii="Times New Roman" w:eastAsia="MS Mincho" w:hAnsi="Times New Roman" w:cs="Times New Roman"/>
        </w:rPr>
        <w:t xml:space="preserve">      ● образовательной программы среднего общего образования МБОУ Холмогорской СОШ 2020 -2021уч. г. </w:t>
      </w:r>
    </w:p>
    <w:p w:rsidR="00323145" w:rsidRPr="00323145" w:rsidRDefault="00323145" w:rsidP="00323145">
      <w:pPr>
        <w:spacing w:line="360" w:lineRule="auto"/>
        <w:rPr>
          <w:rFonts w:ascii="Times New Roman" w:eastAsia="MS Mincho" w:hAnsi="Times New Roman" w:cs="Times New Roman"/>
        </w:rPr>
      </w:pPr>
      <w:r w:rsidRPr="00323145">
        <w:rPr>
          <w:rFonts w:ascii="Times New Roman" w:eastAsia="MS Mincho" w:hAnsi="Times New Roman" w:cs="Times New Roman"/>
        </w:rPr>
        <w:t xml:space="preserve">      ● календарного графика МБОУ </w:t>
      </w:r>
      <w:proofErr w:type="gramStart"/>
      <w:r w:rsidRPr="00323145">
        <w:rPr>
          <w:rFonts w:ascii="Times New Roman" w:eastAsia="MS Mincho" w:hAnsi="Times New Roman" w:cs="Times New Roman"/>
        </w:rPr>
        <w:t>Холмогорской</w:t>
      </w:r>
      <w:proofErr w:type="gramEnd"/>
      <w:r w:rsidRPr="00323145">
        <w:rPr>
          <w:rFonts w:ascii="Times New Roman" w:eastAsia="MS Mincho" w:hAnsi="Times New Roman" w:cs="Times New Roman"/>
        </w:rPr>
        <w:t xml:space="preserve"> СОШ</w:t>
      </w:r>
    </w:p>
    <w:p w:rsidR="00323145" w:rsidRPr="00323145" w:rsidRDefault="00323145" w:rsidP="00323145">
      <w:pPr>
        <w:spacing w:line="360" w:lineRule="auto"/>
        <w:rPr>
          <w:rFonts w:ascii="Times New Roman" w:eastAsia="MS Mincho" w:hAnsi="Times New Roman" w:cs="Times New Roman"/>
        </w:rPr>
      </w:pPr>
      <w:r w:rsidRPr="00323145">
        <w:rPr>
          <w:rFonts w:ascii="Times New Roman" w:eastAsia="MS Mincho" w:hAnsi="Times New Roman" w:cs="Times New Roman"/>
        </w:rPr>
        <w:t xml:space="preserve">      ● программы авторского коллектива под руководством </w:t>
      </w:r>
      <w:r w:rsidRPr="00323145">
        <w:rPr>
          <w:rFonts w:ascii="Times New Roman" w:eastAsia="MS Mincho" w:hAnsi="Times New Roman" w:cs="Times New Roman"/>
          <w:b/>
          <w:bCs/>
        </w:rPr>
        <w:t>И.Н. Пономаревой</w:t>
      </w:r>
      <w:proofErr w:type="gramStart"/>
      <w:r w:rsidRPr="00323145">
        <w:rPr>
          <w:rFonts w:ascii="Times New Roman" w:eastAsia="MS Mincho" w:hAnsi="Times New Roman" w:cs="Times New Roman"/>
          <w:b/>
          <w:bCs/>
        </w:rPr>
        <w:t>.</w:t>
      </w:r>
      <w:proofErr w:type="gramEnd"/>
      <w:r w:rsidRPr="00323145">
        <w:rPr>
          <w:rFonts w:ascii="Times New Roman" w:eastAsia="MS Mincho" w:hAnsi="Times New Roman" w:cs="Times New Roman"/>
        </w:rPr>
        <w:t xml:space="preserve">  (</w:t>
      </w:r>
      <w:proofErr w:type="gramStart"/>
      <w:r w:rsidRPr="00323145">
        <w:rPr>
          <w:rFonts w:ascii="Times New Roman" w:eastAsia="MS Mincho" w:hAnsi="Times New Roman" w:cs="Times New Roman"/>
        </w:rPr>
        <w:t>п</w:t>
      </w:r>
      <w:proofErr w:type="gramEnd"/>
      <w:r w:rsidRPr="00323145">
        <w:rPr>
          <w:rFonts w:ascii="Times New Roman" w:eastAsia="MS Mincho" w:hAnsi="Times New Roman" w:cs="Times New Roman"/>
        </w:rPr>
        <w:t xml:space="preserve">рограммы Природоведение. Биология, Экология,  М., </w:t>
      </w:r>
      <w:proofErr w:type="spellStart"/>
      <w:proofErr w:type="gramStart"/>
      <w:r w:rsidRPr="00323145">
        <w:rPr>
          <w:rFonts w:ascii="Times New Roman" w:eastAsia="MS Mincho" w:hAnsi="Times New Roman" w:cs="Times New Roman"/>
        </w:rPr>
        <w:t>изд</w:t>
      </w:r>
      <w:proofErr w:type="spellEnd"/>
      <w:proofErr w:type="gramEnd"/>
      <w:r w:rsidRPr="00323145">
        <w:rPr>
          <w:rFonts w:ascii="Times New Roman" w:eastAsia="MS Mincho" w:hAnsi="Times New Roman" w:cs="Times New Roman"/>
        </w:rPr>
        <w:t xml:space="preserve"> центр «</w:t>
      </w:r>
      <w:proofErr w:type="spellStart"/>
      <w:r w:rsidRPr="00323145">
        <w:rPr>
          <w:rFonts w:ascii="Times New Roman" w:eastAsia="MS Mincho" w:hAnsi="Times New Roman" w:cs="Times New Roman"/>
        </w:rPr>
        <w:t>Вентана-Граф</w:t>
      </w:r>
      <w:proofErr w:type="spellEnd"/>
      <w:r w:rsidRPr="00323145">
        <w:rPr>
          <w:rFonts w:ascii="Times New Roman" w:eastAsia="MS Mincho" w:hAnsi="Times New Roman" w:cs="Times New Roman"/>
        </w:rPr>
        <w:t xml:space="preserve">»2009г.) </w:t>
      </w:r>
    </w:p>
    <w:p w:rsidR="00323145" w:rsidRPr="00323145" w:rsidRDefault="00323145" w:rsidP="0032314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sz w:val="24"/>
          <w:szCs w:val="24"/>
        </w:rPr>
        <w:t>●в соответствии с требованиями Федерального компонента государственного стандарта Москва, 2004.</w:t>
      </w:r>
      <w:r w:rsidRPr="00323145">
        <w:rPr>
          <w:rFonts w:ascii="Times New Roman" w:hAnsi="Times New Roman" w:cs="Times New Roman"/>
        </w:rPr>
        <w:t xml:space="preserve"> </w:t>
      </w:r>
    </w:p>
    <w:p w:rsidR="00323145" w:rsidRPr="00323145" w:rsidRDefault="00323145" w:rsidP="00323145">
      <w:pPr>
        <w:spacing w:line="360" w:lineRule="auto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 xml:space="preserve">      ● </w:t>
      </w:r>
      <w:r w:rsidRPr="00323145">
        <w:rPr>
          <w:rFonts w:ascii="Times New Roman" w:eastAsia="MS Mincho" w:hAnsi="Times New Roman" w:cs="Times New Roman"/>
        </w:rPr>
        <w:t xml:space="preserve">в соответствии с  учебниками, допущенными  Министерством образования Российской Федерации: </w:t>
      </w:r>
      <w:r w:rsidRPr="00323145">
        <w:rPr>
          <w:rFonts w:ascii="Times New Roman" w:hAnsi="Times New Roman" w:cs="Times New Roman"/>
        </w:rPr>
        <w:t xml:space="preserve">Биология: 11 класс: базовый уровень, авторами которого являются Пономарева И.Н., Корнилова О.А., Симонова Л.В.  – М.: </w:t>
      </w:r>
      <w:proofErr w:type="spellStart"/>
      <w:r w:rsidRPr="00323145">
        <w:rPr>
          <w:rFonts w:ascii="Times New Roman" w:hAnsi="Times New Roman" w:cs="Times New Roman"/>
        </w:rPr>
        <w:t>Вентана-Граф</w:t>
      </w:r>
      <w:proofErr w:type="spellEnd"/>
      <w:r w:rsidRPr="00323145">
        <w:rPr>
          <w:rFonts w:ascii="Times New Roman" w:hAnsi="Times New Roman" w:cs="Times New Roman"/>
        </w:rPr>
        <w:t xml:space="preserve">, 2011. </w:t>
      </w:r>
    </w:p>
    <w:p w:rsidR="00323145" w:rsidRPr="00323145" w:rsidRDefault="00323145" w:rsidP="00323145">
      <w:pPr>
        <w:pStyle w:val="21"/>
        <w:spacing w:before="120" w:after="120"/>
        <w:ind w:firstLine="0"/>
        <w:rPr>
          <w:rFonts w:eastAsia="MS Mincho"/>
          <w:sz w:val="24"/>
        </w:rPr>
      </w:pPr>
      <w:r w:rsidRPr="00323145">
        <w:rPr>
          <w:rFonts w:eastAsia="MS Mincho"/>
          <w:sz w:val="24"/>
        </w:rPr>
        <w:t xml:space="preserve">Программа рассчитана на 34 часа. В 11 классе (1 урок в неделю) </w:t>
      </w:r>
    </w:p>
    <w:p w:rsidR="00323145" w:rsidRPr="00323145" w:rsidRDefault="00323145" w:rsidP="0032314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 географии. Сам предмет является базовым для ряда специальных дисциплин.</w:t>
      </w:r>
    </w:p>
    <w:p w:rsidR="00323145" w:rsidRPr="00323145" w:rsidRDefault="00323145" w:rsidP="00323145">
      <w:pPr>
        <w:pStyle w:val="2"/>
        <w:spacing w:line="360" w:lineRule="auto"/>
        <w:ind w:firstLine="540"/>
      </w:pPr>
      <w:r w:rsidRPr="00323145"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323145" w:rsidRPr="00323145" w:rsidRDefault="00323145" w:rsidP="00323145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</w:rPr>
        <w:t xml:space="preserve">освоение знаний </w:t>
      </w:r>
      <w:r w:rsidRPr="00323145">
        <w:rPr>
          <w:rFonts w:ascii="Times New Roman" w:hAnsi="Times New Roman" w:cs="Times New Roman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323145" w:rsidRPr="00323145" w:rsidRDefault="00323145" w:rsidP="0032314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</w:rPr>
        <w:t xml:space="preserve">овладение умениями </w:t>
      </w:r>
      <w:r w:rsidRPr="00323145">
        <w:rPr>
          <w:rFonts w:ascii="Times New Roman" w:hAnsi="Times New Roman" w:cs="Times New Roman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323145" w:rsidRPr="00323145" w:rsidRDefault="00323145" w:rsidP="0032314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323145">
        <w:rPr>
          <w:rFonts w:ascii="Times New Roman" w:hAnsi="Times New Roman" w:cs="Times New Roman"/>
          <w:b/>
        </w:rPr>
        <w:t xml:space="preserve">развитие </w:t>
      </w:r>
      <w:r w:rsidRPr="00323145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323145" w:rsidRPr="00323145" w:rsidRDefault="00323145" w:rsidP="00323145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</w:rPr>
        <w:t>воспитание</w:t>
      </w:r>
      <w:r w:rsidRPr="00323145">
        <w:rPr>
          <w:rFonts w:ascii="Times New Roman" w:hAnsi="Times New Roman" w:cs="Times New Roman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23145" w:rsidRPr="00323145" w:rsidRDefault="00323145" w:rsidP="0032314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</w:rPr>
        <w:t xml:space="preserve">использование приобретенных знаний и умений в повседневной жизни </w:t>
      </w:r>
      <w:r w:rsidRPr="00323145">
        <w:rPr>
          <w:rFonts w:ascii="Times New Roman" w:hAnsi="Times New Roman" w:cs="Times New Roman"/>
          <w:bCs/>
        </w:rPr>
        <w:t>для</w:t>
      </w:r>
      <w:r w:rsidRPr="00323145">
        <w:rPr>
          <w:rFonts w:ascii="Times New Roman" w:hAnsi="Times New Roman" w:cs="Times New Roman"/>
          <w:bCs/>
          <w:i/>
        </w:rPr>
        <w:t xml:space="preserve"> </w:t>
      </w:r>
      <w:r w:rsidRPr="00323145">
        <w:rPr>
          <w:rFonts w:ascii="Times New Roman" w:hAnsi="Times New Roman" w:cs="Times New Roman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23145" w:rsidRPr="00323145" w:rsidRDefault="00323145" w:rsidP="00323145">
      <w:pPr>
        <w:pStyle w:val="a4"/>
        <w:spacing w:line="360" w:lineRule="auto"/>
        <w:ind w:firstLine="709"/>
        <w:jc w:val="both"/>
        <w:rPr>
          <w:b w:val="0"/>
          <w:bCs w:val="0"/>
          <w:sz w:val="24"/>
        </w:rPr>
      </w:pPr>
      <w:r w:rsidRPr="00323145">
        <w:rPr>
          <w:bCs w:val="0"/>
          <w:sz w:val="24"/>
        </w:rPr>
        <w:lastRenderedPageBreak/>
        <w:t>Задачи</w:t>
      </w:r>
      <w:r w:rsidRPr="00323145">
        <w:rPr>
          <w:b w:val="0"/>
          <w:bCs w:val="0"/>
          <w:sz w:val="24"/>
        </w:rPr>
        <w:t xml:space="preserve">, решаемые в процессе обучения биологии в школе: </w:t>
      </w:r>
    </w:p>
    <w:p w:rsidR="00323145" w:rsidRPr="00323145" w:rsidRDefault="00323145" w:rsidP="00323145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323145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323145" w:rsidRPr="00323145" w:rsidRDefault="00323145" w:rsidP="00323145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323145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323145" w:rsidRPr="00323145" w:rsidRDefault="00323145" w:rsidP="00323145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323145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323145" w:rsidRPr="00323145" w:rsidRDefault="00323145" w:rsidP="00323145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323145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323145" w:rsidRPr="00323145" w:rsidRDefault="00323145" w:rsidP="00323145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323145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323145" w:rsidRPr="00323145" w:rsidRDefault="00323145" w:rsidP="00323145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323145">
        <w:rPr>
          <w:rFonts w:ascii="Times New Roman" w:hAnsi="Times New Roman" w:cs="Times New Roman"/>
          <w:b/>
          <w:color w:val="000000"/>
        </w:rPr>
        <w:t>Требования к уровню подготовки выпускников средней (полной) средней школы.</w:t>
      </w:r>
    </w:p>
    <w:p w:rsidR="00323145" w:rsidRPr="00323145" w:rsidRDefault="00323145" w:rsidP="00323145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b/>
          <w:bCs/>
          <w:i/>
          <w:iCs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В результате изучения биологии на базовом уровне ученик должен</w:t>
      </w:r>
    </w:p>
    <w:p w:rsidR="00323145" w:rsidRPr="00323145" w:rsidRDefault="00323145" w:rsidP="00323145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323145">
        <w:rPr>
          <w:rFonts w:ascii="Times New Roman" w:hAnsi="Times New Roman" w:cs="Times New Roman"/>
          <w:b/>
        </w:rPr>
        <w:t>знать /понимать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основные положения</w:t>
      </w:r>
      <w:r w:rsidRPr="00323145">
        <w:rPr>
          <w:rFonts w:ascii="Times New Roman" w:hAnsi="Times New Roman" w:cs="Times New Roman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строение биологических объектов:</w:t>
      </w:r>
      <w:r w:rsidRPr="00323145">
        <w:rPr>
          <w:rFonts w:ascii="Times New Roman" w:hAnsi="Times New Roman" w:cs="Times New Roman"/>
        </w:rPr>
        <w:t xml:space="preserve"> клетки; генов и хромосом; вида и экосистем (структура); 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сущность биологических процессов:</w:t>
      </w:r>
      <w:r w:rsidRPr="00323145">
        <w:rPr>
          <w:rFonts w:ascii="Times New Roman" w:hAnsi="Times New Roman" w:cs="Times New Roman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вклад выдающихся ученых</w:t>
      </w:r>
      <w:r w:rsidRPr="00323145">
        <w:rPr>
          <w:rFonts w:ascii="Times New Roman" w:hAnsi="Times New Roman" w:cs="Times New Roman"/>
        </w:rPr>
        <w:t xml:space="preserve"> в развитие биологической науки; 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</w:rPr>
        <w:t>биологическую терминологию и символику</w:t>
      </w:r>
      <w:r w:rsidRPr="00323145">
        <w:rPr>
          <w:rFonts w:ascii="Times New Roman" w:hAnsi="Times New Roman" w:cs="Times New Roman"/>
        </w:rPr>
        <w:t>;</w:t>
      </w:r>
    </w:p>
    <w:p w:rsidR="00323145" w:rsidRPr="00323145" w:rsidRDefault="00323145" w:rsidP="0032314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</w:rPr>
        <w:t>уметь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</w:rPr>
        <w:t xml:space="preserve">объяснять: </w:t>
      </w:r>
      <w:r w:rsidRPr="00323145">
        <w:rPr>
          <w:rFonts w:ascii="Times New Roman" w:hAnsi="Times New Roman" w:cs="Times New Roman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lastRenderedPageBreak/>
        <w:t>решать</w:t>
      </w:r>
      <w:r w:rsidRPr="00323145">
        <w:rPr>
          <w:rFonts w:ascii="Times New Roman" w:hAnsi="Times New Roman" w:cs="Times New Roman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описывать</w:t>
      </w:r>
      <w:r w:rsidRPr="00323145">
        <w:rPr>
          <w:rFonts w:ascii="Times New Roman" w:hAnsi="Times New Roman" w:cs="Times New Roman"/>
        </w:rPr>
        <w:t xml:space="preserve"> особей видов по морфологическому критерию; 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выявлять</w:t>
      </w:r>
      <w:r w:rsidRPr="00323145">
        <w:rPr>
          <w:rFonts w:ascii="Times New Roman" w:hAnsi="Times New Roman" w:cs="Times New Roman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>сравнивать</w:t>
      </w:r>
      <w:r w:rsidRPr="00323145">
        <w:rPr>
          <w:rFonts w:ascii="Times New Roman" w:hAnsi="Times New Roman" w:cs="Times New Roman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323145">
        <w:rPr>
          <w:rFonts w:ascii="Times New Roman" w:hAnsi="Times New Roman" w:cs="Times New Roman"/>
        </w:rPr>
        <w:t>агроэкосистемы</w:t>
      </w:r>
      <w:proofErr w:type="spellEnd"/>
      <w:r w:rsidRPr="00323145">
        <w:rPr>
          <w:rFonts w:ascii="Times New Roman" w:hAnsi="Times New Roman" w:cs="Times New Roma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 xml:space="preserve">анализировать и оценивать </w:t>
      </w:r>
      <w:r w:rsidRPr="00323145">
        <w:rPr>
          <w:rFonts w:ascii="Times New Roman" w:hAnsi="Times New Roman" w:cs="Times New Roman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 xml:space="preserve">изучать </w:t>
      </w:r>
      <w:r w:rsidRPr="00323145">
        <w:rPr>
          <w:rFonts w:ascii="Times New Roman" w:hAnsi="Times New Roman" w:cs="Times New Roman"/>
        </w:rPr>
        <w:t>изменения в экосистемах на биологических моделях;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  <w:i/>
          <w:iCs/>
        </w:rPr>
        <w:t xml:space="preserve">находить </w:t>
      </w:r>
      <w:r w:rsidRPr="00323145">
        <w:rPr>
          <w:rFonts w:ascii="Times New Roman" w:hAnsi="Times New Roman" w:cs="Times New Roman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23145" w:rsidRPr="00323145" w:rsidRDefault="00323145" w:rsidP="00323145">
      <w:pPr>
        <w:spacing w:before="240"/>
        <w:ind w:left="567"/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3145">
        <w:rPr>
          <w:rFonts w:ascii="Times New Roman" w:hAnsi="Times New Roman" w:cs="Times New Roman"/>
        </w:rPr>
        <w:t>для</w:t>
      </w:r>
      <w:proofErr w:type="gramEnd"/>
      <w:r w:rsidRPr="00323145">
        <w:rPr>
          <w:rFonts w:ascii="Times New Roman" w:hAnsi="Times New Roman" w:cs="Times New Roman"/>
        </w:rPr>
        <w:t>: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оказания первой помощи при простудных и других заболеваниях, отравлении пищевыми продуктами;</w:t>
      </w:r>
    </w:p>
    <w:p w:rsidR="00323145" w:rsidRPr="00323145" w:rsidRDefault="00323145" w:rsidP="00323145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23145" w:rsidRPr="00323145" w:rsidRDefault="00323145" w:rsidP="00323145">
      <w:pPr>
        <w:spacing w:before="60"/>
        <w:jc w:val="both"/>
        <w:rPr>
          <w:rFonts w:ascii="Times New Roman" w:hAnsi="Times New Roman" w:cs="Times New Roman"/>
        </w:rPr>
      </w:pPr>
    </w:p>
    <w:p w:rsidR="00323145" w:rsidRPr="00323145" w:rsidRDefault="00323145" w:rsidP="00323145">
      <w:pPr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  <w:b/>
        </w:rPr>
        <w:t>Основные виды контроля</w:t>
      </w:r>
      <w:r w:rsidRPr="00323145">
        <w:rPr>
          <w:rFonts w:ascii="Times New Roman" w:hAnsi="Times New Roman" w:cs="Times New Roman"/>
        </w:rPr>
        <w:t xml:space="preserve">: текущий, тематический, промежуточный и итоговый. </w:t>
      </w:r>
    </w:p>
    <w:p w:rsidR="00323145" w:rsidRPr="00323145" w:rsidRDefault="00323145" w:rsidP="00323145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3145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2314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23145">
        <w:rPr>
          <w:rFonts w:ascii="Times New Roman" w:hAnsi="Times New Roman" w:cs="Times New Roman"/>
          <w:sz w:val="24"/>
          <w:szCs w:val="24"/>
        </w:rPr>
        <w:t xml:space="preserve">  беседа, фронтальный опрос, индивидуальный опрос, самостоятельная работа, контрольная работа </w:t>
      </w:r>
      <w:r w:rsidRPr="00323145">
        <w:rPr>
          <w:rFonts w:ascii="Times New Roman" w:eastAsia="MS Mincho" w:hAnsi="Times New Roman" w:cs="Times New Roman"/>
          <w:sz w:val="24"/>
          <w:szCs w:val="24"/>
        </w:rPr>
        <w:t>(предусмотрено проведение полугодовой и годовой контрольной работы),</w:t>
      </w:r>
    </w:p>
    <w:p w:rsidR="00323145" w:rsidRPr="00323145" w:rsidRDefault="00323145" w:rsidP="00323145">
      <w:pPr>
        <w:jc w:val="both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тест, лабораторная работа, практическая работа, работа по карточкам, самостоятельная подготовка вопроса по изучаемой теме.</w:t>
      </w:r>
    </w:p>
    <w:p w:rsidR="00323145" w:rsidRPr="00323145" w:rsidRDefault="00323145" w:rsidP="00323145">
      <w:pPr>
        <w:rPr>
          <w:rFonts w:ascii="Times New Roman" w:hAnsi="Times New Roman" w:cs="Times New Roman"/>
          <w:b/>
        </w:rPr>
      </w:pPr>
      <w:r w:rsidRPr="00323145">
        <w:rPr>
          <w:rFonts w:ascii="Times New Roman" w:hAnsi="Times New Roman" w:cs="Times New Roman"/>
          <w:b/>
        </w:rPr>
        <w:t xml:space="preserve">УМК:  </w:t>
      </w:r>
    </w:p>
    <w:p w:rsidR="00323145" w:rsidRPr="00323145" w:rsidRDefault="00323145" w:rsidP="00323145">
      <w:pPr>
        <w:spacing w:after="120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Т.С.Суханова, Система заданий для контроля обязательного уровня подготовки выпускников основной школы. М. Издательский центр «Вента-граф» 2004г.</w:t>
      </w:r>
    </w:p>
    <w:p w:rsidR="00323145" w:rsidRPr="00323145" w:rsidRDefault="00323145" w:rsidP="00323145">
      <w:pPr>
        <w:spacing w:after="120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А.А. Кириленко «Биология» подготовка к ЕГЭ 2014г.</w:t>
      </w:r>
    </w:p>
    <w:p w:rsidR="00323145" w:rsidRPr="00323145" w:rsidRDefault="00323145" w:rsidP="00323145">
      <w:pPr>
        <w:spacing w:after="120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>Легион. Ростов – на – Дону 3013</w:t>
      </w:r>
    </w:p>
    <w:p w:rsidR="00323145" w:rsidRPr="00323145" w:rsidRDefault="00323145" w:rsidP="00323145">
      <w:pPr>
        <w:spacing w:after="120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 xml:space="preserve">Г.И. </w:t>
      </w:r>
      <w:proofErr w:type="spellStart"/>
      <w:r w:rsidRPr="00323145">
        <w:rPr>
          <w:rFonts w:ascii="Times New Roman" w:hAnsi="Times New Roman" w:cs="Times New Roman"/>
        </w:rPr>
        <w:t>Лернер</w:t>
      </w:r>
      <w:proofErr w:type="spellEnd"/>
      <w:r w:rsidRPr="00323145">
        <w:rPr>
          <w:rFonts w:ascii="Times New Roman" w:hAnsi="Times New Roman" w:cs="Times New Roman"/>
        </w:rPr>
        <w:t xml:space="preserve">  Биология. Полный справочник для подготовки к ЕГЭ. АСТ. </w:t>
      </w:r>
      <w:proofErr w:type="spellStart"/>
      <w:r w:rsidRPr="00323145">
        <w:rPr>
          <w:rFonts w:ascii="Times New Roman" w:hAnsi="Times New Roman" w:cs="Times New Roman"/>
        </w:rPr>
        <w:t>Астрель</w:t>
      </w:r>
      <w:proofErr w:type="spellEnd"/>
      <w:r w:rsidRPr="00323145">
        <w:rPr>
          <w:rFonts w:ascii="Times New Roman" w:hAnsi="Times New Roman" w:cs="Times New Roman"/>
        </w:rPr>
        <w:t>, Москва 2012г.</w:t>
      </w:r>
    </w:p>
    <w:p w:rsidR="00323145" w:rsidRPr="00323145" w:rsidRDefault="00323145" w:rsidP="00323145">
      <w:pPr>
        <w:spacing w:after="120"/>
        <w:rPr>
          <w:rFonts w:ascii="Times New Roman" w:hAnsi="Times New Roman" w:cs="Times New Roman"/>
        </w:rPr>
      </w:pPr>
      <w:r w:rsidRPr="00323145">
        <w:rPr>
          <w:rFonts w:ascii="Times New Roman" w:hAnsi="Times New Roman" w:cs="Times New Roman"/>
        </w:rPr>
        <w:t xml:space="preserve">А.А.Кириленко «Сборник задач по генетике» Легион Ростов – </w:t>
      </w:r>
      <w:proofErr w:type="gramStart"/>
      <w:r w:rsidRPr="00323145">
        <w:rPr>
          <w:rFonts w:ascii="Times New Roman" w:hAnsi="Times New Roman" w:cs="Times New Roman"/>
        </w:rPr>
        <w:t>на</w:t>
      </w:r>
      <w:proofErr w:type="gramEnd"/>
      <w:r w:rsidRPr="00323145">
        <w:rPr>
          <w:rFonts w:ascii="Times New Roman" w:hAnsi="Times New Roman" w:cs="Times New Roman"/>
        </w:rPr>
        <w:t xml:space="preserve"> – дону 2013г.</w:t>
      </w:r>
    </w:p>
    <w:p w:rsidR="00323145" w:rsidRDefault="00323145" w:rsidP="00323145">
      <w:pPr>
        <w:rPr>
          <w:rFonts w:ascii="Times New Roman" w:hAnsi="Times New Roman" w:cs="Times New Roman"/>
          <w:sz w:val="24"/>
          <w:szCs w:val="24"/>
        </w:rPr>
      </w:pPr>
    </w:p>
    <w:p w:rsidR="00323145" w:rsidRDefault="00323145" w:rsidP="00323145">
      <w:pPr>
        <w:rPr>
          <w:rFonts w:ascii="Times New Roman" w:hAnsi="Times New Roman" w:cs="Times New Roman"/>
          <w:sz w:val="24"/>
          <w:szCs w:val="24"/>
        </w:rPr>
      </w:pPr>
    </w:p>
    <w:p w:rsidR="00323145" w:rsidRDefault="00323145" w:rsidP="00323145">
      <w:pPr>
        <w:rPr>
          <w:rFonts w:ascii="Times New Roman" w:hAnsi="Times New Roman" w:cs="Times New Roman"/>
          <w:sz w:val="24"/>
          <w:szCs w:val="24"/>
        </w:rPr>
      </w:pPr>
    </w:p>
    <w:p w:rsidR="00323145" w:rsidRPr="00F2220A" w:rsidRDefault="00323145" w:rsidP="00323145">
      <w:pPr>
        <w:rPr>
          <w:rFonts w:ascii="Times New Roman" w:hAnsi="Times New Roman" w:cs="Times New Roman"/>
          <w:sz w:val="24"/>
          <w:szCs w:val="24"/>
        </w:rPr>
      </w:pPr>
      <w:r w:rsidRPr="00F2220A">
        <w:rPr>
          <w:rFonts w:ascii="Times New Roman" w:hAnsi="Times New Roman" w:cs="Times New Roman"/>
          <w:sz w:val="24"/>
          <w:szCs w:val="24"/>
        </w:rPr>
        <w:lastRenderedPageBreak/>
        <w:t>Распределение часов по темам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291"/>
        <w:gridCol w:w="521"/>
        <w:gridCol w:w="4259"/>
        <w:gridCol w:w="902"/>
      </w:tblGrid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организации жизни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C93705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</w:p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 жизни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сследование фаз митоза на микропрепарате клеток кончика корня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проявления жизни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5" w:rsidRPr="00F2220A" w:rsidTr="005F6AC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11 классе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056C00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2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2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5" w:rsidRPr="00F2220A" w:rsidRDefault="00323145" w:rsidP="005F6AC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145" w:rsidRDefault="00323145" w:rsidP="003231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3145" w:rsidRPr="007D0670" w:rsidRDefault="00323145" w:rsidP="0032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Запланирована  полугодовая  контрольная работа и промежуточная аттестация.  В связи с этим, на изучение первой и второй темы</w:t>
      </w:r>
      <w:r w:rsidRPr="00056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отводится на один час меньше.</w:t>
      </w:r>
    </w:p>
    <w:p w:rsidR="00323145" w:rsidRPr="003A6B54" w:rsidRDefault="00323145" w:rsidP="00323145">
      <w:pPr>
        <w:rPr>
          <w:rFonts w:ascii="Times New Roman" w:hAnsi="Times New Roman" w:cs="Times New Roman"/>
          <w:sz w:val="24"/>
          <w:szCs w:val="24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Default="00323145">
      <w:pPr>
        <w:rPr>
          <w:rFonts w:ascii="Times New Roman" w:hAnsi="Times New Roman" w:cs="Times New Roman"/>
        </w:rPr>
        <w:sectPr w:rsidR="00323145" w:rsidSect="004D3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145" w:rsidRPr="00A537E0" w:rsidRDefault="00323145" w:rsidP="00323145">
      <w:pPr>
        <w:pStyle w:val="21"/>
        <w:tabs>
          <w:tab w:val="left" w:pos="540"/>
        </w:tabs>
        <w:spacing w:before="120" w:after="120" w:line="240" w:lineRule="auto"/>
        <w:ind w:left="709" w:firstLine="0"/>
        <w:jc w:val="center"/>
        <w:rPr>
          <w:iCs/>
          <w:sz w:val="24"/>
        </w:rPr>
      </w:pPr>
      <w:r w:rsidRPr="00A537E0">
        <w:rPr>
          <w:iCs/>
          <w:sz w:val="24"/>
        </w:rPr>
        <w:lastRenderedPageBreak/>
        <w:t>Календарно – тематическое планирование 11 класс</w:t>
      </w:r>
    </w:p>
    <w:tbl>
      <w:tblPr>
        <w:tblStyle w:val="a3"/>
        <w:tblW w:w="0" w:type="auto"/>
        <w:tblInd w:w="709" w:type="dxa"/>
        <w:tblLook w:val="04A0"/>
      </w:tblPr>
      <w:tblGrid>
        <w:gridCol w:w="883"/>
        <w:gridCol w:w="2379"/>
        <w:gridCol w:w="121"/>
        <w:gridCol w:w="2999"/>
        <w:gridCol w:w="3018"/>
        <w:gridCol w:w="2605"/>
        <w:gridCol w:w="1178"/>
        <w:gridCol w:w="894"/>
      </w:tblGrid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№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Тема урока</w:t>
            </w: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Элементы содержания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Требования к уровню подготовки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Информационно – методическое обеспечение, оборудование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Дата план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Дата факт</w:t>
            </w:r>
          </w:p>
        </w:tc>
      </w:tr>
      <w:tr w:rsidR="00323145" w:rsidRPr="00A537E0" w:rsidTr="005F6ACE">
        <w:tc>
          <w:tcPr>
            <w:tcW w:w="14548" w:type="dxa"/>
            <w:gridSpan w:val="8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Организменный уровень жизни 17</w:t>
            </w:r>
            <w:r w:rsidRPr="00A537E0">
              <w:rPr>
                <w:sz w:val="24"/>
              </w:rPr>
              <w:t xml:space="preserve"> часов</w:t>
            </w: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Организменный уровень организации жизни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Инструктаж Т.Б.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Особенности развития: упорядоченность. Постепенность, последовательность, реализация наследственной информации.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организмов, имеющих клеточное и неклеточное строение.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жизненные свойства клетки и положения клеточной теории.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Объяснять общность происхождения растений и животных.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Диск «Уроки  биологии»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Сентябрь</w:t>
            </w:r>
          </w:p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Процессы жизнедеятельности одноклеточных и  многоклеточных организмов.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Ассимиляция, диссимиляция, фермент. </w:t>
            </w:r>
          </w:p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Обмен веществ и превращение энергии – признак живых организмов. Ассимиляция и диссимиляция – противоположные </w:t>
            </w:r>
            <w:r w:rsidRPr="00A537E0">
              <w:rPr>
                <w:sz w:val="24"/>
              </w:rPr>
              <w:lastRenderedPageBreak/>
              <w:t>процессы.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ассимиляция, диссимиляция.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Называть этапы обмена веществ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Таблицы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Презентации «Питание», «Дыхание»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Типы питания организмов.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Автотрофы, гетеротрофы, </w:t>
            </w:r>
            <w:proofErr w:type="spellStart"/>
            <w:r w:rsidRPr="00A537E0">
              <w:rPr>
                <w:sz w:val="24"/>
              </w:rPr>
              <w:t>миксотрофы</w:t>
            </w:r>
            <w:proofErr w:type="spellEnd"/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Уметь объяснять способы питания живых организмов, приводить примеры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537E0">
              <w:rPr>
                <w:sz w:val="24"/>
              </w:rPr>
              <w:t>Видеоурок</w:t>
            </w:r>
            <w:proofErr w:type="spellEnd"/>
          </w:p>
        </w:tc>
        <w:tc>
          <w:tcPr>
            <w:tcW w:w="1178" w:type="dxa"/>
          </w:tcPr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Бесполое размножение организмов. Половое размножение организмов. Индивидуальное развитие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Размножение, бесполое и вегетативное размножение, гаметы, гермафродиты.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Половое и бесполое размножение. Бесполое размножение – древнейший способ размножения. Виды бесполого размножения: почкование, деление  тела, спорообразование. Виды вегетативного размножения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 размножение.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основные формы размножения, виды полового и бесполого размножения, способы вегетативного размножения.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с различными формами и видами размножения.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бесполого и полового размножения.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Объяснять биологическое значение бесполого размножения.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Таблицы, динамическое пособие, микроскопы, микропрепараты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Сентябрь</w:t>
            </w:r>
          </w:p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.Наследственность – основное понятие генетики. Гены и признаки (фены)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Аллельные гены, ген, генотип, изменчивость, наследственность, фенотип.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Наследственность и изменчивость -  свойства </w:t>
            </w:r>
            <w:r w:rsidRPr="00A537E0">
              <w:rPr>
                <w:sz w:val="24"/>
              </w:rPr>
              <w:lastRenderedPageBreak/>
              <w:t>организмов. Генетика – наука о закономерностях наследственности и изменчивости.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понятиям Аллельные гены, ген, генотип, изменчивость, наследственность,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фенотип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признаки биологических объектов – генов и хромосом.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наследственности и изменчивости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Презентация по генетике</w:t>
            </w:r>
          </w:p>
        </w:tc>
        <w:tc>
          <w:tcPr>
            <w:tcW w:w="1178" w:type="dxa"/>
          </w:tcPr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23145" w:rsidRPr="00F57D42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признаков организма: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и онтогенетическая.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Геном, изменчивость, мутации, мутаген, полиплоидия.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Основные формы изменчивости. Виды мутаций по степени изменения генотипа: генные, геномные, хромосомные.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Вариационная кривая, изменчивость, модификация, норма реакции.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Зависимость проявления действия генов от условий внешней среды. Характеристики </w:t>
            </w:r>
            <w:proofErr w:type="spellStart"/>
            <w:r w:rsidRPr="00A537E0">
              <w:rPr>
                <w:sz w:val="24"/>
              </w:rPr>
              <w:t>модификационной</w:t>
            </w:r>
            <w:proofErr w:type="spellEnd"/>
            <w:r w:rsidRPr="00A537E0">
              <w:rPr>
                <w:sz w:val="24"/>
              </w:rPr>
              <w:t xml:space="preserve"> изменчивости. Наследование способности проявлять признак в определенных условиях.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определение термину изменчивость.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основных понятий.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Выявлять и описывать разные формы изменчивости организмов. Называть причины, обеспечивающие явление наследственности, биологическую роль хромосом, основные формы изменчивости.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генных и геномных мутаций.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Называть виды наследственной изменчивости, уровни изменения генотипа, виды мутаций, свойства мутаций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Таблица, диск «Уроки биологии»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Октябрь</w:t>
            </w:r>
          </w:p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закономерности, открытые Г. Менделем при моногибридном скрещивании.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, доминантный и рецессивный признаки, моногибридное скрещивание.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Использование Менделем гибридологического метода. Моногибридное скрещивание. Неполное доминирование. Анализирующее скрещивание. Цитологические основы закономерностей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Правило единообразия. Закон расщепления. Гипотеза чистоты гамет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Гом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, доминантный и рецессивный признаки, моногибридное скрещивание.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доминантных и рецессивных признаков.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Воспроизводить формулировки правила единообразия и правила расщепления.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Описывать механизм проявления закономерностей моногибридного скрещивания, механизм неполного доминирования.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Презентации 1 и 2 законы Менделя.</w:t>
            </w:r>
          </w:p>
        </w:tc>
        <w:tc>
          <w:tcPr>
            <w:tcW w:w="1178" w:type="dxa"/>
          </w:tcPr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генетических закономерностей при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скрещивании.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Генотип,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полигибридное скрещивание, фенотип.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проявления закона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независимого наследования. Соотношения генотипов и фенотипов независимого наследования 9:3:3:1.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механизм проявления закономерностей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скрещивания.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условия закона независимого наследования.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Анализировать содержание определений основных понятий, схему </w:t>
            </w:r>
            <w:proofErr w:type="spellStart"/>
            <w:r w:rsidRPr="00A537E0">
              <w:rPr>
                <w:sz w:val="24"/>
              </w:rPr>
              <w:t>дигибридного</w:t>
            </w:r>
            <w:proofErr w:type="spellEnd"/>
            <w:r w:rsidRPr="00A537E0">
              <w:rPr>
                <w:sz w:val="24"/>
              </w:rPr>
              <w:t xml:space="preserve"> скрещивания.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Презентация, динамическое пособие</w:t>
            </w: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моногибридное и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Решение задач на моногибридное и </w:t>
            </w:r>
            <w:proofErr w:type="spellStart"/>
            <w:r w:rsidRPr="00A537E0">
              <w:rPr>
                <w:sz w:val="24"/>
              </w:rPr>
              <w:t>дигибридное</w:t>
            </w:r>
            <w:proofErr w:type="spellEnd"/>
            <w:r w:rsidRPr="00A537E0">
              <w:rPr>
                <w:sz w:val="24"/>
              </w:rPr>
              <w:t xml:space="preserve"> скрещивание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Уметь решать задачи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С.р. карточки с задачами</w:t>
            </w:r>
          </w:p>
        </w:tc>
        <w:tc>
          <w:tcPr>
            <w:tcW w:w="1178" w:type="dxa"/>
          </w:tcPr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323145" w:rsidRPr="00F57D42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Взаимодействие аллельных генов. Взаимодействие неаллельных генов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537E0">
              <w:rPr>
                <w:sz w:val="24"/>
              </w:rPr>
              <w:t>Гомогаметы</w:t>
            </w:r>
            <w:proofErr w:type="spellEnd"/>
            <w:r w:rsidRPr="00A537E0">
              <w:rPr>
                <w:sz w:val="24"/>
              </w:rPr>
              <w:t xml:space="preserve">, </w:t>
            </w:r>
            <w:proofErr w:type="spellStart"/>
            <w:r w:rsidRPr="00A537E0">
              <w:rPr>
                <w:sz w:val="24"/>
              </w:rPr>
              <w:t>гетерогаметы</w:t>
            </w:r>
            <w:proofErr w:type="spellEnd"/>
            <w:r w:rsidRPr="00A537E0">
              <w:rPr>
                <w:sz w:val="24"/>
              </w:rPr>
              <w:t>, ДНК, РНК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Ноябрь</w:t>
            </w:r>
          </w:p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наследования признаков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Селекция.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изменчивость-основа искусственного отбора. Центры происхождения культурных растений.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Знать: хромосомную теорию наследования признаков, методы селекции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9B135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12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1 «Решение элементарных генетических задач»</w:t>
            </w: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Решение задач на моногибридное и </w:t>
            </w:r>
            <w:proofErr w:type="spellStart"/>
            <w:r w:rsidRPr="00A537E0">
              <w:rPr>
                <w:sz w:val="24"/>
              </w:rPr>
              <w:t>дигибридное</w:t>
            </w:r>
            <w:proofErr w:type="spellEnd"/>
            <w:r w:rsidRPr="00A537E0">
              <w:rPr>
                <w:sz w:val="24"/>
              </w:rPr>
              <w:t xml:space="preserve"> скрещивание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  <w:u w:val="single"/>
              </w:rPr>
              <w:t>Уметь</w:t>
            </w:r>
            <w:r w:rsidRPr="00A537E0">
              <w:rPr>
                <w:sz w:val="24"/>
              </w:rPr>
              <w:t xml:space="preserve"> решать задачи 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Карточки с заданиями</w:t>
            </w: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Гетер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пол, половые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хролмосомы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сцепленные с полом.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Расщепление фенотипа по признаку определения пола.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Закон сцепленного наследования.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типы хромосом в генотипе, число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аутосом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и половых хромосом у человека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наследственных заболеваний, сцепленных с полом.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Решать простейшие генетические задачи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Динамическое пособие,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537E0">
              <w:rPr>
                <w:sz w:val="24"/>
              </w:rPr>
              <w:t>Презентация</w:t>
            </w:r>
            <w:proofErr w:type="gramStart"/>
            <w:r w:rsidRPr="00A537E0">
              <w:rPr>
                <w:sz w:val="24"/>
              </w:rPr>
              <w:t>.Д</w:t>
            </w:r>
            <w:proofErr w:type="gramEnd"/>
            <w:r w:rsidRPr="00A537E0">
              <w:rPr>
                <w:sz w:val="24"/>
              </w:rPr>
              <w:t>иск</w:t>
            </w:r>
            <w:proofErr w:type="spellEnd"/>
            <w:r w:rsidRPr="00A537E0">
              <w:rPr>
                <w:sz w:val="24"/>
              </w:rPr>
              <w:t xml:space="preserve"> «Общая биология»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Декабрь</w:t>
            </w:r>
          </w:p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Решение задач на наследование признаков, сцепленных с полом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Решение задач на наследование признаков сцепленных с полом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Уметь решать задачи на наследование признаков сцепленных с полом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Карточки с заданиями</w:t>
            </w: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15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болезни человека.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Группы наследственных болезней.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Генные болезни и аномалии.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Хромосомные болезни.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Безопасность жизнедеятельности.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Раскрывать понятие генных болезней и аномалии: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наследование, сцепленное с полом и локализованное в </w:t>
            </w:r>
            <w:r w:rsidRPr="00A5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A5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-хромосомах (дальтонизм, гемофилия).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Хромосомная болезнь – синдром Дауна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Презентация «Наследственные болезни человека»</w:t>
            </w: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16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за 1 полугодие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Тестовые задания</w:t>
            </w: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 царства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вирусов. Вирусные заболевания и меры борьбы с ними.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Строение вирусов. Вирусы </w:t>
            </w:r>
            <w:r w:rsidRPr="00A537E0">
              <w:rPr>
                <w:sz w:val="24"/>
              </w:rPr>
              <w:lastRenderedPageBreak/>
              <w:t>как возбудители заболеваний. СПИД - вирусное заболевание. Защита от вирусов.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вирусов в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человека; меры профилактики вирусных заболеваний.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использовать приобретенные знания в повседневной жизни </w:t>
            </w:r>
            <w:proofErr w:type="spellStart"/>
            <w:r w:rsidRPr="00A537E0">
              <w:rPr>
                <w:sz w:val="24"/>
              </w:rPr>
              <w:t>дляпрофилактики</w:t>
            </w:r>
            <w:proofErr w:type="spellEnd"/>
            <w:r w:rsidRPr="00A537E0">
              <w:rPr>
                <w:sz w:val="24"/>
              </w:rPr>
              <w:t xml:space="preserve"> вирусных заболеваний.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537E0">
              <w:rPr>
                <w:sz w:val="24"/>
              </w:rPr>
              <w:lastRenderedPageBreak/>
              <w:t>Видеоурок</w:t>
            </w:r>
            <w:proofErr w:type="spellEnd"/>
          </w:p>
        </w:tc>
        <w:tc>
          <w:tcPr>
            <w:tcW w:w="1178" w:type="dxa"/>
          </w:tcPr>
          <w:p w:rsidR="00323145" w:rsidRPr="00F57D42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18</w:t>
            </w:r>
          </w:p>
        </w:tc>
        <w:tc>
          <w:tcPr>
            <w:tcW w:w="240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Организменный уровень организации жизни. Обобщение.  Решение генетических задач.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Обобщение и повторение знаний по теме «Организменный уровень организации жизни»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  <w:p w:rsidR="00323145" w:rsidRPr="001626AC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  <w:tr w:rsidR="00323145" w:rsidRPr="00A537E0" w:rsidTr="005F6ACE">
        <w:tc>
          <w:tcPr>
            <w:tcW w:w="14548" w:type="dxa"/>
            <w:gridSpan w:val="8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Клеточный уровень организации жизни 8 часов</w:t>
            </w: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19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жизни Клетка этап эволюции живого в истории Земли.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клеточное и неклеточное строение.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жизненные свой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етки и положения клеточной теории.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Объяснять общность происхождения растений и животных.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Таблицы, модель растительной клетки.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Диск «Общая биология»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Январь</w:t>
            </w:r>
          </w:p>
          <w:p w:rsidR="00323145" w:rsidRPr="00E0440E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20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клеток и тканей. Органоиды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клетки, их строение и функции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Строение клетки. </w:t>
            </w:r>
            <w:r w:rsidRPr="00A537E0">
              <w:rPr>
                <w:sz w:val="24"/>
              </w:rPr>
              <w:lastRenderedPageBreak/>
              <w:t>Особенности строения животной и растительной клетки. Основные части и органоиды клетки, их функции.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</w:t>
            </w:r>
            <w:r w:rsidRPr="00A537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строение 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 растений и животных, выделять различия в их строении; названия органоидов клетки, взаимосвязь между строением и функцией органоида.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работать с микроскопом. Наблюдать,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Таблицы, диск «Уроки </w:t>
            </w:r>
            <w:r w:rsidRPr="00A537E0">
              <w:rPr>
                <w:sz w:val="24"/>
              </w:rPr>
              <w:lastRenderedPageBreak/>
              <w:t>биологии»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Микроскопы, микропрепараты  тканей животных и растений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E0440E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21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Особенности клеток прокариот и эукариот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Особенности строения  </w:t>
            </w:r>
            <w:proofErr w:type="spellStart"/>
            <w:r w:rsidRPr="00A537E0">
              <w:rPr>
                <w:sz w:val="24"/>
              </w:rPr>
              <w:t>прокариотических</w:t>
            </w:r>
            <w:proofErr w:type="spellEnd"/>
            <w:r w:rsidRPr="00A537E0">
              <w:rPr>
                <w:sz w:val="24"/>
              </w:rPr>
              <w:t xml:space="preserve"> и </w:t>
            </w:r>
            <w:proofErr w:type="spellStart"/>
            <w:r w:rsidRPr="00A537E0">
              <w:rPr>
                <w:sz w:val="24"/>
              </w:rPr>
              <w:t>эукариотических</w:t>
            </w:r>
            <w:proofErr w:type="spellEnd"/>
            <w:r w:rsidRPr="00A537E0">
              <w:rPr>
                <w:sz w:val="24"/>
              </w:rPr>
              <w:t xml:space="preserve"> клеток.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A537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особенности строение клеток прокариот и </w:t>
            </w:r>
            <w:proofErr w:type="spellStart"/>
            <w:r w:rsidRPr="00A537E0">
              <w:rPr>
                <w:sz w:val="24"/>
              </w:rPr>
              <w:t>эукакриот</w:t>
            </w:r>
            <w:proofErr w:type="spellEnd"/>
            <w:r w:rsidRPr="00A537E0">
              <w:rPr>
                <w:sz w:val="24"/>
              </w:rPr>
              <w:t>, сравнивать, определять различия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537E0">
              <w:rPr>
                <w:sz w:val="24"/>
              </w:rPr>
              <w:t>Видеоурок</w:t>
            </w:r>
            <w:proofErr w:type="spellEnd"/>
          </w:p>
        </w:tc>
        <w:tc>
          <w:tcPr>
            <w:tcW w:w="1178" w:type="dxa"/>
          </w:tcPr>
          <w:p w:rsidR="00323145" w:rsidRPr="0057422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23145" w:rsidRPr="0057422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22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Цикл жизни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итоз.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Л.Р.№2 «Исследование фаз митоза на микропрепарате»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Жизненный цикл. Размножение-свойство организмов. Деление клетки - основа роста, развития и размножения организмов. Митоз, сущность и значение. 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сущность и биологическое значение митоза, фазы митоза.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proofErr w:type="gramStart"/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ключевым понятиям, описывать последовательно фазы митоза,.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Таблица</w:t>
            </w:r>
            <w:proofErr w:type="gramStart"/>
            <w:r w:rsidRPr="00A537E0">
              <w:rPr>
                <w:sz w:val="24"/>
              </w:rPr>
              <w:t xml:space="preserve"> ,</w:t>
            </w:r>
            <w:proofErr w:type="gramEnd"/>
            <w:r w:rsidRPr="00A537E0">
              <w:rPr>
                <w:sz w:val="24"/>
              </w:rPr>
              <w:t xml:space="preserve"> динамическое пособие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Микроскопы, микропрепараты делящихся клеток кончика корня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Февраль</w:t>
            </w:r>
          </w:p>
          <w:p w:rsidR="00323145" w:rsidRPr="00E0440E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23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Особенности и образование половых клеток.  Хромосомы, их структура и функции.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Гаметогенез. Овогенез. Сперматогенез. Строение половых клеток. Значение гаметогенеза. Образование половых клеток. Стадии размножения, роста, созревания. Мейоз. Фазы </w:t>
            </w:r>
            <w:r w:rsidRPr="00A537E0">
              <w:rPr>
                <w:sz w:val="24"/>
              </w:rPr>
              <w:lastRenderedPageBreak/>
              <w:t xml:space="preserve">первого и второго </w:t>
            </w:r>
            <w:proofErr w:type="spellStart"/>
            <w:r w:rsidRPr="00A537E0">
              <w:rPr>
                <w:sz w:val="24"/>
              </w:rPr>
              <w:t>мейотического</w:t>
            </w:r>
            <w:proofErr w:type="spellEnd"/>
            <w:r w:rsidRPr="00A537E0">
              <w:rPr>
                <w:sz w:val="24"/>
              </w:rPr>
              <w:t xml:space="preserve"> деления.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половых клеток, фазы первого второго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мейотических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делений, отличие мейоза от митоза.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называть стадии </w:t>
            </w:r>
            <w:r w:rsidRPr="00A537E0">
              <w:rPr>
                <w:sz w:val="24"/>
              </w:rPr>
              <w:lastRenderedPageBreak/>
              <w:t>гаметогенеза</w:t>
            </w:r>
            <w:proofErr w:type="gramStart"/>
            <w:r w:rsidRPr="00A537E0">
              <w:rPr>
                <w:sz w:val="24"/>
              </w:rPr>
              <w:t>.</w:t>
            </w:r>
            <w:proofErr w:type="gramEnd"/>
            <w:r w:rsidRPr="00A537E0">
              <w:rPr>
                <w:sz w:val="24"/>
              </w:rPr>
              <w:t xml:space="preserve"> </w:t>
            </w:r>
            <w:proofErr w:type="gramStart"/>
            <w:r w:rsidRPr="00A537E0">
              <w:rPr>
                <w:sz w:val="24"/>
              </w:rPr>
              <w:t>в</w:t>
            </w:r>
            <w:proofErr w:type="gramEnd"/>
            <w:r w:rsidRPr="00A537E0">
              <w:rPr>
                <w:sz w:val="24"/>
              </w:rPr>
              <w:t>ыделять различия в строении и функциях ДНК и РНК. Характеризовать процесс удвоения молекулы ДНК.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Таблица «Мейоз, образование половых клеток» динамическое пособие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E0440E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24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бактерий как  прокариот. Бактерии в организме человека. Роль бактерий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Царства, систематические единицы, классификация.  Микробиология. Бактерии сапрофиты, паразиты. Роль бактерий в природе и в жизни человека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  <w:u w:val="single"/>
              </w:rPr>
              <w:t>Знать</w:t>
            </w:r>
            <w:r w:rsidRPr="00A537E0">
              <w:rPr>
                <w:sz w:val="24"/>
              </w:rPr>
              <w:t xml:space="preserve"> строение бактерий. 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Таблица</w:t>
            </w:r>
            <w:proofErr w:type="gramStart"/>
            <w:r w:rsidRPr="00A537E0">
              <w:rPr>
                <w:sz w:val="24"/>
              </w:rPr>
              <w:t xml:space="preserve"> ,</w:t>
            </w:r>
            <w:proofErr w:type="gramEnd"/>
            <w:r w:rsidRPr="00A537E0">
              <w:rPr>
                <w:sz w:val="24"/>
              </w:rPr>
              <w:t xml:space="preserve"> микроскопы, микропрепараты бактерий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DB2DC7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25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клетке. Дискуссионные проблемы цитологии.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Наука о клетке - цитология. Первые положения клеточной теории. Развитие учения о клетке. Современная клеточная теория.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организмов, имеющих клеточное и неклеточное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клеточной теории.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Объяснять общность происхождения растений и животных.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26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теме: «Клеточный уровень организации жизни». </w:t>
            </w: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Обобщение и повторение знаний по теме «Клеточный уровень организации </w:t>
            </w:r>
            <w:proofErr w:type="spellStart"/>
            <w:r w:rsidRPr="00A537E0">
              <w:rPr>
                <w:sz w:val="24"/>
              </w:rPr>
              <w:t>изни</w:t>
            </w:r>
            <w:proofErr w:type="spellEnd"/>
            <w:r w:rsidRPr="00A537E0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Тестовые задания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Март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14548" w:type="dxa"/>
            <w:gridSpan w:val="8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3. М</w:t>
            </w:r>
            <w:r>
              <w:rPr>
                <w:sz w:val="24"/>
              </w:rPr>
              <w:t>олекулярный уровень жизни 6</w:t>
            </w:r>
            <w:r w:rsidRPr="00A537E0">
              <w:rPr>
                <w:sz w:val="24"/>
              </w:rPr>
              <w:t xml:space="preserve"> часов</w:t>
            </w: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27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 уровень жизни и его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особенности. Химический состав клетки.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Микро- и макроэлементы, Особенности химического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клетки. Микро- и макроэлементы, их вклад в образовании органических и неорганических  молекул живого вещества.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Роль неорганических веществ: вода, минер</w:t>
            </w:r>
            <w:proofErr w:type="gramStart"/>
            <w:r w:rsidRPr="00A537E0">
              <w:rPr>
                <w:sz w:val="24"/>
              </w:rPr>
              <w:t>.</w:t>
            </w:r>
            <w:proofErr w:type="gramEnd"/>
            <w:r w:rsidRPr="00A537E0">
              <w:rPr>
                <w:sz w:val="24"/>
              </w:rPr>
              <w:t xml:space="preserve"> </w:t>
            </w:r>
            <w:proofErr w:type="gramStart"/>
            <w:r w:rsidRPr="00A537E0">
              <w:rPr>
                <w:sz w:val="24"/>
              </w:rPr>
              <w:t>с</w:t>
            </w:r>
            <w:proofErr w:type="gramEnd"/>
            <w:r w:rsidRPr="00A537E0">
              <w:rPr>
                <w:sz w:val="24"/>
              </w:rPr>
              <w:t>оли.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неорганич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. вещества клетки.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Характеризовать биологическое значение микро и макроэлементов, </w:t>
            </w:r>
            <w:proofErr w:type="spellStart"/>
            <w:r w:rsidRPr="00A537E0">
              <w:rPr>
                <w:sz w:val="24"/>
              </w:rPr>
              <w:t>биологич</w:t>
            </w:r>
            <w:proofErr w:type="spellEnd"/>
            <w:r w:rsidRPr="00A537E0">
              <w:rPr>
                <w:sz w:val="24"/>
              </w:rPr>
              <w:t>. роль воды, солей неорганических кислот.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Диск «Уроки </w:t>
            </w:r>
            <w:r w:rsidRPr="00A537E0">
              <w:rPr>
                <w:sz w:val="24"/>
              </w:rPr>
              <w:lastRenderedPageBreak/>
              <w:t>биологии»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28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Углеводы, липиды, белки, их строение и значение.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функций  белков, углеводов, липидов, гормонов.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Приводить примеры микро- и макроэлементов, а так же веществ, относящихся к липидам и углеводам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Таблицы, карточки, модель гемоглобина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22.03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 w:rsidRPr="00A537E0">
              <w:rPr>
                <w:sz w:val="24"/>
              </w:rPr>
              <w:t>29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Нуклеиновые кислоты, их строение и функции в клетке.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Нуклеиновые кислоты и их структура, функции,  сходства и отличия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полные названия нуклеиновым кислотам ДНК и РНК.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Нахождение молекулы ДНК в клетке. Мономер нуклеиновых кислот.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Таблицы, модель ДНК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Диск «Уроки биологии»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Видеофрагмент «Удвоение ДНК»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29.03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Апрель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Питание, фотосинтез, фотолиз. 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Питание. Различия организмов по способу питания. Фотосинтез. Роль  хлорофилла. Космическая роль зеленых растений.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Хлоропласты. </w:t>
            </w:r>
            <w:proofErr w:type="gramStart"/>
            <w:r w:rsidRPr="00A537E0">
              <w:rPr>
                <w:sz w:val="24"/>
              </w:rPr>
              <w:t>Световая</w:t>
            </w:r>
            <w:proofErr w:type="gramEnd"/>
            <w:r w:rsidRPr="00A537E0">
              <w:rPr>
                <w:sz w:val="24"/>
              </w:rPr>
              <w:t xml:space="preserve"> и </w:t>
            </w:r>
            <w:proofErr w:type="spellStart"/>
            <w:r w:rsidRPr="00A537E0">
              <w:rPr>
                <w:sz w:val="24"/>
              </w:rPr>
              <w:t>темновая</w:t>
            </w:r>
            <w:proofErr w:type="spellEnd"/>
            <w:r w:rsidRPr="00A537E0">
              <w:rPr>
                <w:sz w:val="24"/>
              </w:rPr>
              <w:t xml:space="preserve"> фазы фотосинтеза.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питание, автотрофы, фотосинтез.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органы </w:t>
            </w:r>
            <w:proofErr w:type="gram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где происходит фотосинтез, роль пигмента 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хлорофилла.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Характеризовать фазы фотосинтеза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Диск «Уроки биологии»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Процесс биосинтеза белков в клетке.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Ген, генетический код, триплет, кодон, антикодон,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, трансляция, транскрипция.</w:t>
            </w:r>
          </w:p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Механизмы трансляции и транскрипции. Принцип </w:t>
            </w:r>
            <w:proofErr w:type="spellStart"/>
            <w:r w:rsidRPr="00A537E0">
              <w:rPr>
                <w:sz w:val="24"/>
              </w:rPr>
              <w:t>комплементарности</w:t>
            </w:r>
            <w:proofErr w:type="spellEnd"/>
            <w:r w:rsidRPr="00A537E0">
              <w:rPr>
                <w:sz w:val="24"/>
              </w:rPr>
              <w:t>. Реализация наследственной информации в клетке.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ген, ассимиляция.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свойства генетического кода, роль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т-Рнк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в биосинтезе белка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определений: триплет, кодон, антикодон, </w:t>
            </w:r>
            <w:proofErr w:type="spellStart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, трансляция, транскрипция.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Характеризовать сущность процесса трансляции и транскрипции.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Таблица 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Динамическое пособие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«Биосинтез белков»</w:t>
            </w: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Понятие о биологическом окислении. </w:t>
            </w:r>
            <w:proofErr w:type="spellStart"/>
            <w:r w:rsidRPr="00A537E0">
              <w:rPr>
                <w:sz w:val="24"/>
              </w:rPr>
              <w:t>Бескислородный</w:t>
            </w:r>
            <w:proofErr w:type="spellEnd"/>
            <w:r w:rsidRPr="00A537E0">
              <w:rPr>
                <w:sz w:val="24"/>
              </w:rPr>
              <w:t xml:space="preserve"> этап клеточного дыхания (гликолиз). Кислородный этап клеточного дыхания. Опасность полимерного мусора. Пестициды. </w:t>
            </w:r>
            <w:proofErr w:type="spellStart"/>
            <w:r w:rsidRPr="00A537E0">
              <w:rPr>
                <w:sz w:val="24"/>
              </w:rPr>
              <w:t>Диоксины</w:t>
            </w:r>
            <w:proofErr w:type="spellEnd"/>
            <w:r w:rsidRPr="00A537E0">
              <w:rPr>
                <w:sz w:val="24"/>
              </w:rPr>
              <w:t>. Проблема устойчивого развития.</w:t>
            </w: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определений: Гликолиз, брожение, дыхание.</w:t>
            </w:r>
          </w:p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Называть вещества источники энергии, продукты реакции этапов обмена веществ, локализацию в клетке этапов обмена веществ.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708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>Описывать роль АТФ в обмене веществ.</w:t>
            </w: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lastRenderedPageBreak/>
              <w:t xml:space="preserve">Диск «Уроки биологии </w:t>
            </w:r>
          </w:p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 xml:space="preserve">Этапы биологического окисления </w:t>
            </w:r>
          </w:p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 w:rsidRPr="00A537E0">
              <w:rPr>
                <w:sz w:val="24"/>
              </w:rPr>
              <w:t>Презентация «Глобальные экологические проблемы»</w:t>
            </w:r>
          </w:p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26.04 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323145" w:rsidRPr="00A537E0" w:rsidTr="005F6ACE">
        <w:tc>
          <w:tcPr>
            <w:tcW w:w="959" w:type="dxa"/>
          </w:tcPr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551" w:type="dxa"/>
            <w:gridSpan w:val="2"/>
          </w:tcPr>
          <w:p w:rsidR="00323145" w:rsidRPr="00A537E0" w:rsidRDefault="00323145" w:rsidP="005F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9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23145" w:rsidRPr="00A537E0" w:rsidRDefault="00323145" w:rsidP="005F6ACE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78" w:type="dxa"/>
          </w:tcPr>
          <w:p w:rsidR="00323145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Май 17</w:t>
            </w:r>
          </w:p>
        </w:tc>
        <w:tc>
          <w:tcPr>
            <w:tcW w:w="928" w:type="dxa"/>
          </w:tcPr>
          <w:p w:rsidR="00323145" w:rsidRPr="00A537E0" w:rsidRDefault="00323145" w:rsidP="005F6ACE">
            <w:pPr>
              <w:pStyle w:val="21"/>
              <w:tabs>
                <w:tab w:val="left" w:pos="540"/>
              </w:tabs>
              <w:spacing w:before="120" w:after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</w:tr>
    </w:tbl>
    <w:p w:rsidR="00323145" w:rsidRDefault="00323145" w:rsidP="00323145">
      <w:pPr>
        <w:pStyle w:val="21"/>
        <w:tabs>
          <w:tab w:val="left" w:pos="540"/>
        </w:tabs>
        <w:spacing w:before="120" w:after="120" w:line="240" w:lineRule="auto"/>
        <w:ind w:left="709" w:firstLine="0"/>
        <w:jc w:val="center"/>
        <w:rPr>
          <w:sz w:val="24"/>
        </w:rPr>
      </w:pPr>
    </w:p>
    <w:p w:rsidR="00323145" w:rsidRDefault="00323145">
      <w:pPr>
        <w:rPr>
          <w:rFonts w:ascii="Times New Roman" w:hAnsi="Times New Roman" w:cs="Times New Roman"/>
        </w:rPr>
      </w:pPr>
    </w:p>
    <w:p w:rsidR="00323145" w:rsidRPr="00323145" w:rsidRDefault="00323145">
      <w:pPr>
        <w:rPr>
          <w:rFonts w:ascii="Times New Roman" w:hAnsi="Times New Roman" w:cs="Times New Roman"/>
        </w:rPr>
      </w:pPr>
    </w:p>
    <w:sectPr w:rsidR="00323145" w:rsidRPr="00323145" w:rsidSect="00323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FA1"/>
    <w:rsid w:val="00323145"/>
    <w:rsid w:val="004D3201"/>
    <w:rsid w:val="007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23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32314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semiHidden/>
    <w:unhideWhenUsed/>
    <w:rsid w:val="003231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23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231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3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3231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3231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2020-10-11T15:00:00Z</dcterms:created>
  <dcterms:modified xsi:type="dcterms:W3CDTF">2020-10-11T15:03:00Z</dcterms:modified>
</cp:coreProperties>
</file>